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A070" w14:textId="77777777" w:rsidR="00B1291A" w:rsidRDefault="0078381B">
      <w:pPr>
        <w:pStyle w:val="Corpo"/>
        <w:rPr>
          <w:b/>
        </w:rPr>
      </w:pPr>
      <w:r>
        <w:rPr>
          <w:b/>
        </w:rPr>
        <w:t xml:space="preserve">Buongiorno Anna, parliamo un po’ di te. Traduci prevalentemente narrativa o saggistica? Vuoi nominare qualche opera da te tradotta? </w:t>
      </w:r>
    </w:p>
    <w:p w14:paraId="0E57A071" w14:textId="77777777" w:rsidR="00B1291A" w:rsidRDefault="00B1291A">
      <w:pPr>
        <w:pStyle w:val="Corpo"/>
      </w:pPr>
    </w:p>
    <w:p w14:paraId="0E57A072" w14:textId="29CBC96C" w:rsidR="00B1291A" w:rsidRDefault="0078381B">
      <w:pPr>
        <w:pStyle w:val="Corpo"/>
      </w:pPr>
      <w:r>
        <w:t xml:space="preserve">Traduco prevalentemente narrativa angloamericana contemporanea, con l’eccezione di qualche libro di saggistica o biografie di settori nei quali sono competente (musica rock, arte contemporanea, cinema, letteratura). Ho tradotto </w:t>
      </w:r>
      <w:hyperlink r:id="rId6">
        <w:r>
          <w:rPr>
            <w:rStyle w:val="CollegamentoInternet"/>
          </w:rPr>
          <w:t>quasi settanta libri in ventun anni di attività</w:t>
        </w:r>
      </w:hyperlink>
      <w:r>
        <w:t xml:space="preserve">. Tra i narratori di cui mi sono occupata di recente ci sono Joyce </w:t>
      </w:r>
      <w:proofErr w:type="spellStart"/>
      <w:r>
        <w:t>Maynard</w:t>
      </w:r>
      <w:proofErr w:type="spellEnd"/>
      <w:r>
        <w:t xml:space="preserve">, </w:t>
      </w:r>
      <w:r>
        <w:t xml:space="preserve">Ling Ma, Tom McCarthy, Nell </w:t>
      </w:r>
      <w:proofErr w:type="spellStart"/>
      <w:r>
        <w:t>Zink</w:t>
      </w:r>
      <w:proofErr w:type="spellEnd"/>
      <w:r>
        <w:t xml:space="preserve">, Lester Bangs, </w:t>
      </w:r>
      <w:proofErr w:type="spellStart"/>
      <w:r>
        <w:t>Jon</w:t>
      </w:r>
      <w:proofErr w:type="spellEnd"/>
      <w:r>
        <w:t xml:space="preserve"> </w:t>
      </w:r>
      <w:proofErr w:type="spellStart"/>
      <w:r>
        <w:t>McGregor</w:t>
      </w:r>
      <w:proofErr w:type="spellEnd"/>
      <w:r>
        <w:t xml:space="preserve">, Sam </w:t>
      </w:r>
      <w:proofErr w:type="spellStart"/>
      <w:r>
        <w:t>Lipsyte</w:t>
      </w:r>
      <w:proofErr w:type="spellEnd"/>
      <w:r>
        <w:t>; nell’ambito della saggistica musicale ho tradotto le biog</w:t>
      </w:r>
      <w:r>
        <w:t xml:space="preserve">rafie di Johnny Marr, e con altri colleghi quelle di Phil Collins e di </w:t>
      </w:r>
      <w:proofErr w:type="spellStart"/>
      <w:r>
        <w:t>Morrissey</w:t>
      </w:r>
      <w:proofErr w:type="spellEnd"/>
      <w:r>
        <w:t xml:space="preserve"> (quest’ultima mai uscita in lingue diverse dall’inglese, per volere dell’autore). Da qualche anno ho anche una mia agenzia letteraria </w:t>
      </w:r>
      <w:proofErr w:type="gramStart"/>
      <w:r>
        <w:t>internazionale</w:t>
      </w:r>
      <w:r>
        <w:t xml:space="preserve"> ,</w:t>
      </w:r>
      <w:proofErr w:type="gramEnd"/>
      <w:hyperlink r:id="rId7">
        <w:r>
          <w:rPr>
            <w:rStyle w:val="CollegamentoInternet"/>
          </w:rPr>
          <w:t>AC</w:t>
        </w:r>
      </w:hyperlink>
      <w:r>
        <w:rPr>
          <w:rStyle w:val="CollegamentoInternet"/>
          <w:vertAlign w:val="superscript"/>
        </w:rPr>
        <w:t>2</w:t>
      </w:r>
      <w:r>
        <w:rPr>
          <w:rStyle w:val="CollegamentoInternet"/>
        </w:rPr>
        <w:t xml:space="preserve"> </w:t>
      </w:r>
      <w:proofErr w:type="spellStart"/>
      <w:r>
        <w:rPr>
          <w:rStyle w:val="CollegamentoInternet"/>
        </w:rPr>
        <w:t>Literary</w:t>
      </w:r>
      <w:proofErr w:type="spellEnd"/>
      <w:r>
        <w:rPr>
          <w:rStyle w:val="CollegamentoInternet"/>
        </w:rPr>
        <w:t xml:space="preserve"> Agency</w:t>
      </w:r>
      <w:r>
        <w:t xml:space="preserve"> , e insegno traduzione in vari corsi di laurea e post laurea di università statali e SSML private.</w:t>
      </w:r>
    </w:p>
    <w:p w14:paraId="0E57A073" w14:textId="77777777" w:rsidR="00B1291A" w:rsidRDefault="00B1291A">
      <w:pPr>
        <w:pStyle w:val="Corpo"/>
      </w:pPr>
    </w:p>
    <w:p w14:paraId="0E57A074" w14:textId="77777777" w:rsidR="00B1291A" w:rsidRDefault="0078381B">
      <w:pPr>
        <w:pStyle w:val="Corpo"/>
        <w:rPr>
          <w:b/>
        </w:rPr>
      </w:pPr>
      <w:r>
        <w:rPr>
          <w:b/>
        </w:rPr>
        <w:t xml:space="preserve">Come ti organizzi nel tuo lavoro? Esiste un modus operandi? </w:t>
      </w:r>
    </w:p>
    <w:p w14:paraId="0E57A075" w14:textId="77777777" w:rsidR="00B1291A" w:rsidRDefault="00B1291A">
      <w:pPr>
        <w:pStyle w:val="Corpo"/>
      </w:pPr>
    </w:p>
    <w:p w14:paraId="0E57A076" w14:textId="77777777" w:rsidR="00B1291A" w:rsidRDefault="0078381B">
      <w:pPr>
        <w:pStyle w:val="Corpo"/>
      </w:pPr>
      <w:r>
        <w:t>Non esiste un modus operandi uguale per tutti, in una profes</w:t>
      </w:r>
      <w:r>
        <w:t>sione che si svolge prevalentemente da soli. L’importante è il risultato finale, quindi ognuno lo raggiunge con il metodo che gli è più consono.</w:t>
      </w:r>
    </w:p>
    <w:p w14:paraId="0E57A077" w14:textId="7AAE4463" w:rsidR="00B1291A" w:rsidRDefault="0078381B">
      <w:pPr>
        <w:pStyle w:val="Corpo"/>
      </w:pPr>
      <w:r>
        <w:t>Per quanto riguarda me, cerco di dividere il numero di pagine del libro che devo tradurre per il numero di gior</w:t>
      </w:r>
      <w:r>
        <w:t>ni che ho a disposizione, lasciandomi una settimana buona alla fine per rivedere il lavoro prima di consegnarlo,</w:t>
      </w:r>
      <w:r>
        <w:t xml:space="preserve"> e tenendomi larga in caso di imprevisti. Cerco di rispettare questa scaletta in modo da consegnare con puntualità. Mentre lavoro consulto dizionari monolingue, bilin</w:t>
      </w:r>
      <w:r>
        <w:t>gue, di slang, dei sinonimi (prevalentemente in formato elettronico)</w:t>
      </w:r>
      <w:r>
        <w:t xml:space="preserve"> e altre risorse online attendibili e certificate.</w:t>
      </w:r>
    </w:p>
    <w:p w14:paraId="0E57A078" w14:textId="77777777" w:rsidR="00B1291A" w:rsidRDefault="00B1291A">
      <w:pPr>
        <w:pStyle w:val="Corpo"/>
      </w:pPr>
    </w:p>
    <w:p w14:paraId="0E57A079" w14:textId="77777777" w:rsidR="00B1291A" w:rsidRDefault="0078381B">
      <w:pPr>
        <w:pStyle w:val="Corpo"/>
        <w:rPr>
          <w:b/>
        </w:rPr>
      </w:pPr>
      <w:r>
        <w:rPr>
          <w:b/>
        </w:rPr>
        <w:t xml:space="preserve">Come entri in contatto con nuovi committenti? </w:t>
      </w:r>
    </w:p>
    <w:p w14:paraId="4A8301D2" w14:textId="77777777" w:rsidR="0078381B" w:rsidRDefault="0078381B">
      <w:pPr>
        <w:pStyle w:val="Corpo"/>
      </w:pPr>
    </w:p>
    <w:p w14:paraId="0E57A07A" w14:textId="16B2C589" w:rsidR="00B1291A" w:rsidRDefault="0078381B">
      <w:pPr>
        <w:pStyle w:val="Corpo"/>
      </w:pPr>
      <w:r>
        <w:t>A volte sono loro a cercarmi, perché hanno acquisito un autore su cui ho già lavorato, o perché hanno sentito parlare bene del mio</w:t>
      </w:r>
      <w:r>
        <w:t xml:space="preserve"> lavoro. Altre volte sono io a contattarli, agli eventi del settore o in altre occasioni, dando la mia disponibilità nei periodi in cui sono libera. Inoltre ho vari spazi in rete (sito, pagina LinkedIn, eccetera) dove tengo una vetrina del mio lavoro.</w:t>
      </w:r>
    </w:p>
    <w:p w14:paraId="0E57A07B" w14:textId="77777777" w:rsidR="00B1291A" w:rsidRDefault="00B1291A">
      <w:pPr>
        <w:pStyle w:val="Corpo"/>
      </w:pPr>
    </w:p>
    <w:p w14:paraId="0E57A07C" w14:textId="77777777" w:rsidR="00B1291A" w:rsidRDefault="0078381B">
      <w:pPr>
        <w:pStyle w:val="Corpo"/>
        <w:rPr>
          <w:b/>
        </w:rPr>
      </w:pPr>
      <w:r>
        <w:rPr>
          <w:b/>
        </w:rPr>
        <w:t xml:space="preserve">Qual è la cosa che ami di più di questo lavoro? E quella che ami di meno? </w:t>
      </w:r>
    </w:p>
    <w:p w14:paraId="04CE03BA" w14:textId="77777777" w:rsidR="0078381B" w:rsidRDefault="0078381B">
      <w:pPr>
        <w:pStyle w:val="Corpo"/>
      </w:pPr>
    </w:p>
    <w:p w14:paraId="0E57A07D" w14:textId="2EB9815E" w:rsidR="00B1291A" w:rsidRDefault="0078381B">
      <w:pPr>
        <w:pStyle w:val="Corpo"/>
      </w:pPr>
      <w:r>
        <w:t xml:space="preserve">Della traduzione amo di più la </w:t>
      </w:r>
      <w:r>
        <w:t>varietà: ho scelto</w:t>
      </w:r>
      <w:r>
        <w:t xml:space="preserve"> questo lavoro anche </w:t>
      </w:r>
      <w:r>
        <w:t>perché mi stufo facilmente e invece traducendo non ci si annoia mai, è come se si cambiasse lavoro con ogni nuovo libro che traduciamo.</w:t>
      </w:r>
    </w:p>
    <w:p w14:paraId="0E57A07E" w14:textId="77777777" w:rsidR="00B1291A" w:rsidRDefault="0078381B">
      <w:pPr>
        <w:pStyle w:val="Corpo"/>
      </w:pPr>
      <w:r>
        <w:t>Quella che amo di meno è lo scarso riconoscimento economico. È un lavoro difficilissimo, p</w:t>
      </w:r>
      <w:r>
        <w:t>oche persone in Italia sono in grado di farlo bene, ed essere pagati cifre così basse, che non aumentano con l’anzianità (mentre invece, con gli anni, la competenza aumenta) è quasi offensivo.</w:t>
      </w:r>
    </w:p>
    <w:p w14:paraId="0E57A07F" w14:textId="77777777" w:rsidR="00B1291A" w:rsidRDefault="00B1291A">
      <w:pPr>
        <w:pStyle w:val="Corpo"/>
      </w:pPr>
    </w:p>
    <w:p w14:paraId="0E57A080" w14:textId="77777777" w:rsidR="00B1291A" w:rsidRDefault="0078381B">
      <w:pPr>
        <w:pStyle w:val="Corpo"/>
        <w:rPr>
          <w:b/>
        </w:rPr>
      </w:pPr>
      <w:r>
        <w:rPr>
          <w:b/>
        </w:rPr>
        <w:t>C’è un autore che sogni di tradurre, o un romanzo in particola</w:t>
      </w:r>
      <w:r>
        <w:rPr>
          <w:b/>
        </w:rPr>
        <w:t xml:space="preserve">re? </w:t>
      </w:r>
    </w:p>
    <w:p w14:paraId="56D751E4" w14:textId="77777777" w:rsidR="0078381B" w:rsidRDefault="0078381B">
      <w:pPr>
        <w:pStyle w:val="Corpo"/>
      </w:pPr>
    </w:p>
    <w:p w14:paraId="0E57A081" w14:textId="180417D0" w:rsidR="00B1291A" w:rsidRDefault="0078381B">
      <w:pPr>
        <w:pStyle w:val="Corpo"/>
      </w:pPr>
      <w:r>
        <w:t>Ormai dall’inglese non rimane quasi più nulla che non sia stato tradotto, se non i romanzi che devono ancora essere pubblicati. Sogno di tradurre sempre libri di qualità, e in particolare mi piacerebbe ritradurre qualche classico moderno, specie uno c</w:t>
      </w:r>
      <w:r>
        <w:t>he richieda un lavoro particolare sulla voce e la lingua dell’autore, o su linguaggi specifici.</w:t>
      </w:r>
    </w:p>
    <w:p w14:paraId="0E57A082" w14:textId="77777777" w:rsidR="00B1291A" w:rsidRDefault="00B1291A">
      <w:pPr>
        <w:pStyle w:val="Corpo"/>
      </w:pPr>
    </w:p>
    <w:p w14:paraId="0E57A083" w14:textId="77777777" w:rsidR="00B1291A" w:rsidRDefault="0078381B">
      <w:pPr>
        <w:pStyle w:val="Corpo"/>
        <w:rPr>
          <w:b/>
        </w:rPr>
      </w:pPr>
      <w:r>
        <w:rPr>
          <w:b/>
        </w:rPr>
        <w:t xml:space="preserve">Per chiudere, che consiglio daresti a chi vuole entrare nel mondo della traduzione? </w:t>
      </w:r>
    </w:p>
    <w:p w14:paraId="0E57A084" w14:textId="77777777" w:rsidR="00B1291A" w:rsidRDefault="00B1291A">
      <w:pPr>
        <w:pStyle w:val="Corpo"/>
      </w:pPr>
    </w:p>
    <w:p w14:paraId="0E57A085" w14:textId="6809A096" w:rsidR="00B1291A" w:rsidRDefault="0078381B">
      <w:pPr>
        <w:pStyle w:val="Corpo"/>
      </w:pPr>
      <w:r>
        <w:t>La preparazione offerta dai normali cicli di studi non è sufficiente. L’editoria è un mondo lavorat</w:t>
      </w:r>
      <w:r>
        <w:t>ivo che richiede di conoscerlo bene per entrarci. Quindi è necessario prima di tutto documentarsi sugli editori italiani, su cosa pubblicano e cosa traducono; per fare questo si possono</w:t>
      </w:r>
      <w:r>
        <w:t xml:space="preserve"> frequentare le varie fiere del libro sul territorio nazionale, dove spesso</w:t>
      </w:r>
      <w:r>
        <w:t xml:space="preserve"> si ten</w:t>
      </w:r>
      <w:r>
        <w:t>gono anche conferenze e dibattiti sulla traduzione che sono utilissimi a chi vuole intraprendere questa carriera. Inoltre è necessario scrivere bene in italiano ed essere dei lettori avidi, sia di libri in italiano che di buone traduzioni: è impens</w:t>
      </w:r>
      <w:r>
        <w:t>abile proporsi per tradurre narrativa o saggistica se non padroneggiamo bene quel registro linguistico, o non ci piace leggere, o scriviamo male in italiano. Se dopo queste verifiche capiamo di essere adatti, si possono frequentare alcuni dei tanti corsi d</w:t>
      </w:r>
      <w:r>
        <w:t>isponibili tenuti da professionisti che lavorano nell’editoria; alcuni atenei più illuminati stanno riconoscendo le loro competenze, chiamandoli a condividere le loro esperienze pratiche con gli studenti,</w:t>
      </w:r>
      <w:bookmarkStart w:id="0" w:name="_GoBack"/>
      <w:bookmarkEnd w:id="0"/>
      <w:r>
        <w:t xml:space="preserve"> e quindi ora si può seguire qualche corso di questo tipo anche nelle università statali e non solo in corsi privati.</w:t>
      </w:r>
    </w:p>
    <w:sectPr w:rsidR="00B1291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7A08C" w14:textId="77777777" w:rsidR="00000000" w:rsidRDefault="0078381B">
      <w:r>
        <w:separator/>
      </w:r>
    </w:p>
  </w:endnote>
  <w:endnote w:type="continuationSeparator" w:id="0">
    <w:p w14:paraId="0E57A08E" w14:textId="77777777" w:rsidR="00000000" w:rsidRDefault="0078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A087" w14:textId="77777777" w:rsidR="00B1291A" w:rsidRDefault="00B129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7A088" w14:textId="77777777" w:rsidR="00000000" w:rsidRDefault="0078381B">
      <w:r>
        <w:separator/>
      </w:r>
    </w:p>
  </w:footnote>
  <w:footnote w:type="continuationSeparator" w:id="0">
    <w:p w14:paraId="0E57A08A" w14:textId="77777777" w:rsidR="00000000" w:rsidRDefault="0078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A086" w14:textId="77777777" w:rsidR="00B1291A" w:rsidRDefault="00B129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1A"/>
    <w:rsid w:val="0078381B"/>
    <w:rsid w:val="00B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A070"/>
  <w15:docId w15:val="{0EF1380F-92A8-47A2-894C-9ACA9DC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416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B4162"/>
    <w:rPr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vertAlign w:val="superscript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rpo">
    <w:name w:val="Corpo"/>
    <w:qFormat/>
    <w:rsid w:val="005B4162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5B4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2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amioni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3843</Characters>
  <Application>Microsoft Office Word</Application>
  <DocSecurity>0</DocSecurity>
  <Lines>32</Lines>
  <Paragraphs>9</Paragraphs>
  <ScaleCrop>false</ScaleCrop>
  <Company>AC2 Literary Agency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Anna_bis</dc:creator>
  <dc:description/>
  <cp:lastModifiedBy>Anna Mioni</cp:lastModifiedBy>
  <cp:revision>2</cp:revision>
  <dcterms:created xsi:type="dcterms:W3CDTF">2018-10-01T18:02:00Z</dcterms:created>
  <dcterms:modified xsi:type="dcterms:W3CDTF">2018-10-01T18:02:00Z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AC2 Literary Agency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